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2B" w:rsidRDefault="000C2A2B" w:rsidP="000C2A2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Затверджено </w:t>
      </w:r>
    </w:p>
    <w:p w:rsidR="000C2A2B" w:rsidRPr="00293964" w:rsidRDefault="000C2A2B" w:rsidP="000C2A2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proofErr w:type="gramStart"/>
      <w:r w:rsidRPr="00293964">
        <w:rPr>
          <w:rFonts w:ascii="Times New Roman" w:eastAsia="Times New Roman" w:hAnsi="Times New Roman" w:cs="Times New Roman"/>
          <w:sz w:val="25"/>
          <w:szCs w:val="25"/>
        </w:rPr>
        <w:t>Р</w:t>
      </w:r>
      <w:proofErr w:type="gramEnd"/>
      <w:r w:rsidRPr="00293964">
        <w:rPr>
          <w:rFonts w:ascii="Times New Roman" w:eastAsia="Times New Roman" w:hAnsi="Times New Roman" w:cs="Times New Roman"/>
          <w:sz w:val="25"/>
          <w:szCs w:val="25"/>
        </w:rPr>
        <w:t>ішення</w:t>
      </w:r>
      <w:proofErr w:type="spellEnd"/>
      <w:r w:rsidR="00856DE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Pr="00293964">
        <w:rPr>
          <w:rFonts w:ascii="Times New Roman" w:eastAsia="Times New Roman" w:hAnsi="Times New Roman" w:cs="Times New Roman"/>
          <w:sz w:val="25"/>
          <w:szCs w:val="25"/>
        </w:rPr>
        <w:t>педагогічної</w:t>
      </w:r>
      <w:proofErr w:type="spellEnd"/>
      <w:r w:rsidRPr="00293964">
        <w:rPr>
          <w:rFonts w:ascii="Times New Roman" w:eastAsia="Times New Roman" w:hAnsi="Times New Roman" w:cs="Times New Roman"/>
          <w:sz w:val="25"/>
          <w:szCs w:val="25"/>
        </w:rPr>
        <w:t xml:space="preserve"> ради</w:t>
      </w:r>
    </w:p>
    <w:p w:rsidR="000C2A2B" w:rsidRDefault="00856DEF" w:rsidP="000C2A2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proofErr w:type="spellStart"/>
      <w:r w:rsidRPr="00293964">
        <w:rPr>
          <w:rFonts w:ascii="Times New Roman" w:eastAsia="Times New Roman" w:hAnsi="Times New Roman" w:cs="Times New Roman"/>
          <w:sz w:val="25"/>
          <w:szCs w:val="25"/>
        </w:rPr>
        <w:t>В</w:t>
      </w:r>
      <w:r w:rsidR="000C2A2B" w:rsidRPr="00293964">
        <w:rPr>
          <w:rFonts w:ascii="Times New Roman" w:eastAsia="Times New Roman" w:hAnsi="Times New Roman" w:cs="Times New Roman"/>
          <w:sz w:val="25"/>
          <w:szCs w:val="25"/>
        </w:rPr>
        <w:t>ід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="000C2A2B">
        <w:rPr>
          <w:rFonts w:ascii="Times New Roman" w:eastAsia="Times New Roman" w:hAnsi="Times New Roman" w:cs="Times New Roman"/>
          <w:sz w:val="25"/>
          <w:szCs w:val="25"/>
          <w:lang w:val="uk-UA"/>
        </w:rPr>
        <w:t>02.01.</w:t>
      </w:r>
      <w:r w:rsidR="000C2A2B" w:rsidRPr="00293964">
        <w:rPr>
          <w:rFonts w:ascii="Times New Roman" w:eastAsia="Times New Roman" w:hAnsi="Times New Roman" w:cs="Times New Roman"/>
          <w:sz w:val="25"/>
          <w:szCs w:val="25"/>
          <w:lang w:val="uk-UA"/>
        </w:rPr>
        <w:t>202</w:t>
      </w:r>
      <w:r w:rsidR="000C2A2B">
        <w:rPr>
          <w:rFonts w:ascii="Times New Roman" w:eastAsia="Times New Roman" w:hAnsi="Times New Roman" w:cs="Times New Roman"/>
          <w:sz w:val="25"/>
          <w:szCs w:val="25"/>
          <w:lang w:val="uk-UA"/>
        </w:rPr>
        <w:t>6</w:t>
      </w:r>
      <w:r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="000C2A2B" w:rsidRPr="00293964">
        <w:rPr>
          <w:rFonts w:ascii="Times New Roman" w:eastAsia="Times New Roman" w:hAnsi="Times New Roman" w:cs="Times New Roman"/>
          <w:sz w:val="25"/>
          <w:szCs w:val="25"/>
          <w:lang w:val="uk-UA"/>
        </w:rPr>
        <w:t>р.</w:t>
      </w:r>
    </w:p>
    <w:p w:rsidR="000C2A2B" w:rsidRPr="00293964" w:rsidRDefault="000C2A2B" w:rsidP="000C2A2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/>
        </w:rPr>
        <w:t>протокол № 4</w:t>
      </w:r>
    </w:p>
    <w:p w:rsidR="000C2A2B" w:rsidRPr="00775E84" w:rsidRDefault="000C2A2B" w:rsidP="000C2A2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Перспективний план       </w:t>
      </w:r>
    </w:p>
    <w:p w:rsidR="000C2A2B" w:rsidRPr="00776D38" w:rsidRDefault="000C2A2B" w:rsidP="000C2A2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val="uk-UA"/>
        </w:rPr>
      </w:pPr>
      <w:r w:rsidRPr="00776D38">
        <w:rPr>
          <w:rFonts w:ascii="Times New Roman" w:eastAsia="Times New Roman" w:hAnsi="Times New Roman" w:cs="Times New Roman"/>
          <w:b/>
          <w:sz w:val="28"/>
          <w:szCs w:val="25"/>
          <w:lang w:val="uk-UA"/>
        </w:rPr>
        <w:t>підвищення кваліфікації педагогічних працівників на 202</w:t>
      </w:r>
      <w:r>
        <w:rPr>
          <w:rFonts w:ascii="Times New Roman" w:eastAsia="Times New Roman" w:hAnsi="Times New Roman" w:cs="Times New Roman"/>
          <w:b/>
          <w:sz w:val="28"/>
          <w:szCs w:val="25"/>
          <w:lang w:val="uk-UA"/>
        </w:rPr>
        <w:t>6</w:t>
      </w:r>
      <w:r w:rsidRPr="00776D38">
        <w:rPr>
          <w:rFonts w:ascii="Times New Roman" w:eastAsia="Times New Roman" w:hAnsi="Times New Roman" w:cs="Times New Roman"/>
          <w:b/>
          <w:sz w:val="28"/>
          <w:szCs w:val="25"/>
          <w:lang w:val="uk-UA"/>
        </w:rPr>
        <w:t xml:space="preserve"> рік</w:t>
      </w:r>
    </w:p>
    <w:tbl>
      <w:tblPr>
        <w:tblStyle w:val="a3"/>
        <w:tblW w:w="0" w:type="auto"/>
        <w:tblLook w:val="04A0"/>
      </w:tblPr>
      <w:tblGrid>
        <w:gridCol w:w="556"/>
        <w:gridCol w:w="4542"/>
        <w:gridCol w:w="1418"/>
        <w:gridCol w:w="727"/>
        <w:gridCol w:w="3629"/>
        <w:gridCol w:w="2342"/>
        <w:gridCol w:w="1346"/>
      </w:tblGrid>
      <w:tr w:rsidR="000C2A2B" w:rsidTr="003A47DF">
        <w:tc>
          <w:tcPr>
            <w:tcW w:w="55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56DEF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ідвищення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кваліфікації</w:t>
            </w:r>
            <w:proofErr w:type="spellEnd"/>
          </w:p>
        </w:tc>
        <w:tc>
          <w:tcPr>
            <w:tcW w:w="1418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727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629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групу</w:t>
            </w:r>
            <w:proofErr w:type="spellEnd"/>
          </w:p>
        </w:tc>
        <w:tc>
          <w:tcPr>
            <w:tcW w:w="23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слухачі</w:t>
            </w:r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34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0C2A2B" w:rsidTr="003A47DF">
        <w:tc>
          <w:tcPr>
            <w:tcW w:w="55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психологічної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керівника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закладу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ЗЗСО)</w:t>
            </w:r>
          </w:p>
        </w:tc>
        <w:tc>
          <w:tcPr>
            <w:tcW w:w="1418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Онлайн  (з 15 год)</w:t>
            </w:r>
          </w:p>
        </w:tc>
        <w:tc>
          <w:tcPr>
            <w:tcW w:w="727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9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Романюк С. В.,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завідувач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 ВІППО</w:t>
            </w:r>
          </w:p>
        </w:tc>
        <w:tc>
          <w:tcPr>
            <w:tcW w:w="23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Майстер Г. В.</w:t>
            </w:r>
          </w:p>
        </w:tc>
        <w:tc>
          <w:tcPr>
            <w:tcW w:w="134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2B" w:rsidTr="003A47DF">
        <w:tc>
          <w:tcPr>
            <w:tcW w:w="55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інтегрований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курс: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сучасні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ідходи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мовно-літературної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" (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вчителі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Онлайн  </w:t>
            </w:r>
          </w:p>
        </w:tc>
        <w:tc>
          <w:tcPr>
            <w:tcW w:w="727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29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Никитюк Л. М., </w:t>
            </w:r>
            <w:proofErr w:type="spellStart"/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Папіж</w:t>
            </w:r>
            <w:proofErr w:type="spellEnd"/>
            <w:proofErr w:type="gram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методисти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ВІППО</w:t>
            </w:r>
          </w:p>
        </w:tc>
        <w:tc>
          <w:tcPr>
            <w:tcW w:w="23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Яцук Г.А.</w:t>
            </w:r>
          </w:p>
        </w:tc>
        <w:tc>
          <w:tcPr>
            <w:tcW w:w="134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2B" w:rsidTr="003A47DF">
        <w:tc>
          <w:tcPr>
            <w:tcW w:w="55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Особиста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гідність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Безпека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Громадянська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позиція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вчителі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Онлайн  (з 15 од)</w:t>
            </w:r>
          </w:p>
        </w:tc>
        <w:tc>
          <w:tcPr>
            <w:tcW w:w="727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9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Никитюк Л. М.,  методист</w:t>
            </w:r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Турчина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Л.І., старший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кафедри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ВІППО</w:t>
            </w:r>
          </w:p>
        </w:tc>
        <w:tc>
          <w:tcPr>
            <w:tcW w:w="23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Яцук Г.А.</w:t>
            </w:r>
          </w:p>
        </w:tc>
        <w:tc>
          <w:tcPr>
            <w:tcW w:w="134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2B" w:rsidTr="003A47DF">
        <w:tc>
          <w:tcPr>
            <w:tcW w:w="55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Психологічна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ідтримка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особистості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історії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правознавства</w:t>
            </w:r>
            <w:proofErr w:type="spellEnd"/>
          </w:p>
        </w:tc>
        <w:tc>
          <w:tcPr>
            <w:tcW w:w="1418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Онлайн  (з 15 год)</w:t>
            </w:r>
          </w:p>
        </w:tc>
        <w:tc>
          <w:tcPr>
            <w:tcW w:w="727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9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Олевська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І. І.,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завідувач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ІППО</w:t>
            </w:r>
          </w:p>
        </w:tc>
        <w:tc>
          <w:tcPr>
            <w:tcW w:w="23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Майстер Г. В.</w:t>
            </w:r>
          </w:p>
        </w:tc>
        <w:tc>
          <w:tcPr>
            <w:tcW w:w="134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2B" w:rsidTr="003A47DF">
        <w:tc>
          <w:tcPr>
            <w:tcW w:w="55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розв’язування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сюжетних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задач (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вчителі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математики)</w:t>
            </w:r>
          </w:p>
        </w:tc>
        <w:tc>
          <w:tcPr>
            <w:tcW w:w="1418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Онлайн  (з 15 год)</w:t>
            </w:r>
          </w:p>
        </w:tc>
        <w:tc>
          <w:tcPr>
            <w:tcW w:w="727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9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Трачук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Т.В., кандидат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наук, доцент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кафедри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теорії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та методики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викладання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шкільних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предметі</w:t>
            </w:r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ВІППО</w:t>
            </w:r>
          </w:p>
        </w:tc>
        <w:tc>
          <w:tcPr>
            <w:tcW w:w="23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Коржик Л.М.</w:t>
            </w:r>
          </w:p>
        </w:tc>
        <w:tc>
          <w:tcPr>
            <w:tcW w:w="134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2B" w:rsidTr="003A47DF">
        <w:tc>
          <w:tcPr>
            <w:tcW w:w="55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Вчителів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природничої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Психологічна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ідтримка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освітнього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Онлайн  (з 15 год)</w:t>
            </w:r>
          </w:p>
        </w:tc>
        <w:tc>
          <w:tcPr>
            <w:tcW w:w="727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9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Григор'єва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Н. В.,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завідувач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ВІППО;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Турчина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Л.І., старший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кафедри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педагогіки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психології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ВІППО</w:t>
            </w:r>
          </w:p>
        </w:tc>
        <w:tc>
          <w:tcPr>
            <w:tcW w:w="23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Москвич І. А.,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Костючик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Ніна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Арсенівна</w:t>
            </w:r>
            <w:proofErr w:type="spellEnd"/>
          </w:p>
        </w:tc>
        <w:tc>
          <w:tcPr>
            <w:tcW w:w="134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2B" w:rsidTr="003A47DF">
        <w:tc>
          <w:tcPr>
            <w:tcW w:w="55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Програмування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вчителі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інформатики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Онлайн  (з 15 год)</w:t>
            </w:r>
          </w:p>
        </w:tc>
        <w:tc>
          <w:tcPr>
            <w:tcW w:w="727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9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Гісь</w:t>
            </w:r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  <w:proofErr w:type="gram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ВІППО</w:t>
            </w:r>
          </w:p>
        </w:tc>
        <w:tc>
          <w:tcPr>
            <w:tcW w:w="23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Москвич І. А.</w:t>
            </w:r>
          </w:p>
        </w:tc>
        <w:tc>
          <w:tcPr>
            <w:tcW w:w="134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2B" w:rsidTr="003A47DF">
        <w:tc>
          <w:tcPr>
            <w:tcW w:w="55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Артметоди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освітньому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просторі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педагогічні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працівники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Онлайн  </w:t>
            </w:r>
          </w:p>
        </w:tc>
        <w:tc>
          <w:tcPr>
            <w:tcW w:w="727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29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Андрейчин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С. Р.,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завідувач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практичної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психології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   В</w:t>
            </w:r>
            <w:proofErr w:type="gram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ІППО</w:t>
            </w:r>
          </w:p>
        </w:tc>
        <w:tc>
          <w:tcPr>
            <w:tcW w:w="23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Ковб Д.В., Журба О.В.,  Матрунчик Г.В. Бондар Я.Ю. Нестерук С.В. Кардаш Л.І.</w:t>
            </w:r>
          </w:p>
        </w:tc>
        <w:tc>
          <w:tcPr>
            <w:tcW w:w="134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2B" w:rsidTr="003A47DF">
        <w:tc>
          <w:tcPr>
            <w:tcW w:w="55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Партнерська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взаємодія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освітнього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забезпеченні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психологічного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благополуччя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особистості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педагогічні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працівники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Онлайн  (з 15 год)</w:t>
            </w:r>
          </w:p>
        </w:tc>
        <w:tc>
          <w:tcPr>
            <w:tcW w:w="727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9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Казмірчук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Н.М., методист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практичної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психології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proofErr w:type="gram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      В</w:t>
            </w:r>
            <w:proofErr w:type="gram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ІППО</w:t>
            </w:r>
          </w:p>
        </w:tc>
        <w:tc>
          <w:tcPr>
            <w:tcW w:w="23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Ковб Д.В., Журба О.В.,  Матрунчик Г.В., Миронюк М.В., Бондар Я.Ю. Нестерук С.В. Кардаш Л.І.</w:t>
            </w:r>
          </w:p>
        </w:tc>
        <w:tc>
          <w:tcPr>
            <w:tcW w:w="134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2B" w:rsidTr="003A47DF">
        <w:tc>
          <w:tcPr>
            <w:tcW w:w="55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дітьми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особливими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освітніми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потребами</w:t>
            </w:r>
          </w:p>
        </w:tc>
        <w:tc>
          <w:tcPr>
            <w:tcW w:w="1418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Онлайн  (з 15 год.)</w:t>
            </w:r>
          </w:p>
        </w:tc>
        <w:tc>
          <w:tcPr>
            <w:tcW w:w="727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9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Вітюк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В. В., кандидат педагогічних наук, доцент, заступник  директора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науково-методичної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навчальної</w:t>
            </w:r>
            <w:proofErr w:type="spellEnd"/>
            <w:r w:rsidR="00856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DD7675">
              <w:rPr>
                <w:rFonts w:ascii="Times New Roman" w:hAnsi="Times New Roman" w:cs="Times New Roman"/>
                <w:sz w:val="28"/>
                <w:szCs w:val="28"/>
              </w:rPr>
              <w:t xml:space="preserve">       ВІППО</w:t>
            </w:r>
          </w:p>
        </w:tc>
        <w:tc>
          <w:tcPr>
            <w:tcW w:w="2342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Ковб Д.В., Журба О.В., Матрунчик Г.В., Миронюк М.В., Костючик Н.А.               Бондар Я.Ю. Нестерук С.В.</w:t>
            </w:r>
          </w:p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75">
              <w:rPr>
                <w:rFonts w:ascii="Times New Roman" w:hAnsi="Times New Roman" w:cs="Times New Roman"/>
                <w:sz w:val="28"/>
                <w:szCs w:val="28"/>
              </w:rPr>
              <w:t>Кардаш Л.І.</w:t>
            </w:r>
          </w:p>
        </w:tc>
        <w:tc>
          <w:tcPr>
            <w:tcW w:w="1346" w:type="dxa"/>
          </w:tcPr>
          <w:p w:rsidR="000C2A2B" w:rsidRPr="00DD7675" w:rsidRDefault="000C2A2B" w:rsidP="003A4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A2B" w:rsidRDefault="000C2A2B" w:rsidP="000C2A2B"/>
    <w:p w:rsidR="00F610B0" w:rsidRPr="000C2A2B" w:rsidRDefault="000C2A2B" w:rsidP="000C2A2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C2A2B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 w:rsidRPr="000C2A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0125" cy="94488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C2A2B">
        <w:rPr>
          <w:rFonts w:ascii="Times New Roman" w:hAnsi="Times New Roman" w:cs="Times New Roman"/>
          <w:sz w:val="24"/>
          <w:szCs w:val="24"/>
          <w:lang w:val="uk-UA"/>
        </w:rPr>
        <w:t>Галина МАЙСТЕР</w:t>
      </w:r>
    </w:p>
    <w:sectPr w:rsidR="00F610B0" w:rsidRPr="000C2A2B" w:rsidSect="000C2A2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252"/>
    <w:rsid w:val="000C2A2B"/>
    <w:rsid w:val="00846252"/>
    <w:rsid w:val="00856DEF"/>
    <w:rsid w:val="00C04562"/>
    <w:rsid w:val="00F61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6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2160</Characters>
  <Application>Microsoft Office Word</Application>
  <DocSecurity>0</DocSecurity>
  <Lines>18</Lines>
  <Paragraphs>5</Paragraphs>
  <ScaleCrop>false</ScaleCrop>
  <Company>HP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Пользователь</cp:lastModifiedBy>
  <cp:revision>3</cp:revision>
  <dcterms:created xsi:type="dcterms:W3CDTF">2025-12-29T15:47:00Z</dcterms:created>
  <dcterms:modified xsi:type="dcterms:W3CDTF">2026-01-02T07:51:00Z</dcterms:modified>
</cp:coreProperties>
</file>